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5954" w:firstLine="0"/>
        <w:rPr>
          <w:b w:val="1"/>
          <w:smallCaps w:val="1"/>
          <w:sz w:val="20"/>
          <w:szCs w:val="20"/>
        </w:rPr>
      </w:pPr>
      <w:r w:rsidDel="00000000" w:rsidR="00000000" w:rsidRPr="00000000">
        <w:rPr>
          <w:b w:val="1"/>
          <w:smallCaps w:val="1"/>
          <w:sz w:val="20"/>
          <w:szCs w:val="20"/>
          <w:rtl w:val="0"/>
        </w:rPr>
        <w:t xml:space="preserve">Materia: Informe hechos denunciados por presencia de contingente chileno de MINUSTAH, en Haití.</w:t>
      </w:r>
    </w:p>
    <w:p w:rsidR="00000000" w:rsidDel="00000000" w:rsidP="00000000" w:rsidRDefault="00000000" w:rsidRPr="00000000" w14:paraId="00000002">
      <w:pPr>
        <w:rPr>
          <w:b w:val="1"/>
          <w:smallCaps w:val="1"/>
        </w:rPr>
      </w:pPr>
      <w:r w:rsidDel="00000000" w:rsidR="00000000" w:rsidRPr="00000000">
        <w:rPr>
          <w:rtl w:val="0"/>
        </w:rPr>
      </w:r>
    </w:p>
    <w:p w:rsidR="00000000" w:rsidDel="00000000" w:rsidP="00000000" w:rsidRDefault="00000000" w:rsidRPr="00000000" w14:paraId="00000003">
      <w:pPr>
        <w:rPr>
          <w:b w:val="1"/>
          <w:smallCaps w:val="1"/>
        </w:rPr>
      </w:pPr>
      <w:r w:rsidDel="00000000" w:rsidR="00000000" w:rsidRPr="00000000">
        <w:rPr>
          <w:rtl w:val="0"/>
        </w:rPr>
      </w:r>
    </w:p>
    <w:p w:rsidR="00000000" w:rsidDel="00000000" w:rsidP="00000000" w:rsidRDefault="00000000" w:rsidRPr="00000000" w14:paraId="00000004">
      <w:pPr>
        <w:rPr>
          <w:b w:val="1"/>
          <w:smallCaps w:val="1"/>
        </w:rPr>
      </w:pPr>
      <w:r w:rsidDel="00000000" w:rsidR="00000000" w:rsidRPr="00000000">
        <w:rPr>
          <w:b w:val="1"/>
          <w:smallCaps w:val="1"/>
          <w:rtl w:val="0"/>
        </w:rPr>
        <w:t xml:space="preserve">De:</w:t>
        <w:tab/>
        <w:t xml:space="preserve">H.D. Gabriel Ascencio Mansilla</w:t>
      </w:r>
    </w:p>
    <w:p w:rsidR="00000000" w:rsidDel="00000000" w:rsidP="00000000" w:rsidRDefault="00000000" w:rsidRPr="00000000" w14:paraId="00000005">
      <w:pPr>
        <w:rPr>
          <w:b w:val="1"/>
          <w:smallCaps w:val="1"/>
        </w:rPr>
      </w:pPr>
      <w:r w:rsidDel="00000000" w:rsidR="00000000" w:rsidRPr="00000000">
        <w:rPr>
          <w:b w:val="1"/>
          <w:smallCaps w:val="1"/>
          <w:rtl w:val="0"/>
        </w:rPr>
        <w:t xml:space="preserve">A:</w:t>
        <w:tab/>
        <w:t xml:space="preserve">Sr. Alberto Espina Otero, Ministro de Defensa Nacional</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i w:val="1"/>
          <w:rtl w:val="0"/>
        </w:rPr>
        <w:t xml:space="preserve">Gabriel Ascencio Mansilla, Diputado de la República</w:t>
      </w:r>
      <w:r w:rsidDel="00000000" w:rsidR="00000000" w:rsidRPr="00000000">
        <w:rPr>
          <w:rtl w:val="0"/>
        </w:rPr>
        <w:t xml:space="preserve">, en virtud del artículo 9 de la Ley Orgánica del Congreso Nacional, al Sr. </w:t>
      </w:r>
      <w:r w:rsidDel="00000000" w:rsidR="00000000" w:rsidRPr="00000000">
        <w:rPr>
          <w:b w:val="1"/>
          <w:i w:val="1"/>
          <w:rtl w:val="0"/>
        </w:rPr>
        <w:t xml:space="preserve">Alberto Espina Otero, Ministro de Defensa Nacional</w:t>
      </w:r>
      <w:r w:rsidDel="00000000" w:rsidR="00000000" w:rsidRPr="00000000">
        <w:rPr>
          <w:rtl w:val="0"/>
        </w:rPr>
        <w:t xml:space="preserve">, señalo:</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El año 2004, fue creado por la Organización de las Naciones Unidas la MINUSTAH, sigla por la que se reconoce a la Misión de las Naciones Unidas por la Estabilización de Haití, como una intervención de paz que cumpliera en el país centroamericano la estabilización del país, la pacificación de guerrillas, restablecimiento de la democracia y el fomento del desarrollo institucional y económico.</w:t>
      </w:r>
    </w:p>
    <w:p w:rsidR="00000000" w:rsidDel="00000000" w:rsidP="00000000" w:rsidRDefault="00000000" w:rsidRPr="00000000" w14:paraId="0000000B">
      <w:pPr>
        <w:rPr/>
      </w:pPr>
      <w:r w:rsidDel="00000000" w:rsidR="00000000" w:rsidRPr="00000000">
        <w:rPr>
          <w:rtl w:val="0"/>
        </w:rPr>
        <w:t xml:space="preserve">Nuestro país formó parte de la MINUSTAH desde su origen en 2004, y ha contribuido en forma dedicada a la estabilización de Haití a través del envío de tropas que formaron parte de su contingente, retirando sus tropas el año 2017.</w:t>
      </w:r>
    </w:p>
    <w:p w:rsidR="00000000" w:rsidDel="00000000" w:rsidP="00000000" w:rsidRDefault="00000000" w:rsidRPr="00000000" w14:paraId="0000000C">
      <w:pPr>
        <w:rPr/>
      </w:pPr>
      <w:r w:rsidDel="00000000" w:rsidR="00000000" w:rsidRPr="00000000">
        <w:rPr>
          <w:rtl w:val="0"/>
        </w:rPr>
        <w:t xml:space="preserve">Sin embargo, hoy nos enteramos de una preocupante información, en la que a través de un informe de un portal académico que estudió experiencias de mujeres en la zona que albergó a la MINUSTAH, se conoce a un grupo de mujeres y niñas que concibieron niños del contingente ONU, sindicándoseles al menos 20 embarazos a personal chileno.</w:t>
      </w:r>
    </w:p>
    <w:p w:rsidR="00000000" w:rsidDel="00000000" w:rsidP="00000000" w:rsidRDefault="00000000" w:rsidRPr="00000000" w14:paraId="0000000D">
      <w:pPr>
        <w:rPr/>
      </w:pPr>
      <w:bookmarkStart w:colFirst="0" w:colLast="0" w:name="_gjdgxs" w:id="0"/>
      <w:bookmarkEnd w:id="0"/>
      <w:r w:rsidDel="00000000" w:rsidR="00000000" w:rsidRPr="00000000">
        <w:rPr>
          <w:rtl w:val="0"/>
        </w:rPr>
        <w:t xml:space="preserve">El abuso cometido por personal de los cascos azules habría consistido en la entrega de pequeñas cantidades de dinero o alimentos a mujeres y niñas para abusar de ellas. Debemos entender que en la situación de extrema pobreza en que se encuentra la población haitiana, esto constituye una coerción inaceptable, debido a que los soldados habrían abusado de la vulnerabilidad de las mujeres cuando su misión consistía, muy por el contrario, en ofrecerles ayuda y proveerles de resguardo y alimentación.</w:t>
      </w:r>
    </w:p>
    <w:p w:rsidR="00000000" w:rsidDel="00000000" w:rsidP="00000000" w:rsidRDefault="00000000" w:rsidRPr="00000000" w14:paraId="0000000E">
      <w:pPr>
        <w:rPr/>
      </w:pPr>
      <w:r w:rsidDel="00000000" w:rsidR="00000000" w:rsidRPr="00000000">
        <w:rPr>
          <w:rtl w:val="0"/>
        </w:rPr>
        <w:t xml:space="preserve">Esta compleja situación, en la que contingente chileno se habría visto involucrado, debe ser investigado con seriedad y prontitud para establecer al personal responsable de estos hechos, y reparar el daño que se le produjo a las víctimas de estos abusos, que tuvo como resultado en algunos casos el nacimiento de bebés.</w:t>
      </w:r>
    </w:p>
    <w:p w:rsidR="00000000" w:rsidDel="00000000" w:rsidP="00000000" w:rsidRDefault="00000000" w:rsidRPr="00000000" w14:paraId="0000000F">
      <w:pPr>
        <w:rPr/>
      </w:pPr>
      <w:r w:rsidDel="00000000" w:rsidR="00000000" w:rsidRPr="00000000">
        <w:rPr>
          <w:rtl w:val="0"/>
        </w:rPr>
        <w:t xml:space="preserve">En el informe</w:t>
      </w:r>
      <w:r w:rsidDel="00000000" w:rsidR="00000000" w:rsidRPr="00000000">
        <w:rPr>
          <w:vertAlign w:val="superscript"/>
        </w:rPr>
        <w:footnoteReference w:customMarkFollows="0" w:id="0"/>
      </w:r>
      <w:r w:rsidDel="00000000" w:rsidR="00000000" w:rsidRPr="00000000">
        <w:rPr>
          <w:rtl w:val="0"/>
        </w:rPr>
        <w:t xml:space="preserve">, queda claro que la entrevista a más de 2000 mujeres fue realizada en forma coetánea a la presencia de la MINUSTAH y contingente de nuestro país en Haití, hasta el año 2017, y que en algunos de los casos la autoridad militar del personal involucrado intentó ocultar la situación, enviando de vuelta al involucrado al país de origen cuando era conocido un embarazo. Por ello, es urgente conocer si se tuvo conocimiento alguno de los hechos y la forma en que fue investigado y sancionado.</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Por lo anterior, solicito:</w:t>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Informe si el Ministerio de Defensa tuvo acceso, y desde cuándo, al estudio realizado por el portal académico “The Conversation” sobre la situación de mujeres y niñas locales en áreas ocupadas por la MINUSTAH, o si recibió algún antecedente al respecto por cualquier otro organismo presente en Haití o por la ONU.</w:t>
      </w:r>
    </w:p>
    <w:p w:rsidR="00000000" w:rsidDel="00000000" w:rsidP="00000000" w:rsidRDefault="00000000" w:rsidRPr="00000000" w14:paraId="0000001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Informe si tuvo antecedentes como los que se denuncian, de abusos, violaciones y coerción, por parte del personal chileno presente en Haití. En caso de haber antecedentes, describir para cada caso cómo se tuvo conocimientos de ellos y cuáles fueron las acciones tomadas por las autoridades correspondientes, civiles y militares, como acciones disciplinarias o denuncias ante algún órgano jurisdiccional.</w:t>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Informe sobre toda falta disciplinaria o delito cometido por personal chileno en Haití de que tenga conocimiento, indicando los resultados de las investigaciones administrativas y/o penales.</w:t>
      </w:r>
    </w:p>
    <w:p w:rsidR="00000000" w:rsidDel="00000000" w:rsidP="00000000" w:rsidRDefault="00000000" w:rsidRPr="00000000" w14:paraId="0000001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Informe a raíz de los antecedentes que han sido conocidos, cuáles serán los pasos a seguir por el Ministerio de Defensa Nacional en este caso, y si se realizará alguna denuncia o se iniciará una investigación administrativa y/o penal para esclarecer los hechos y asignar responsabilidades personales y de mando. Informe si se conoce algunos de los involucrados en los hechos que se denuncian.</w:t>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927" w:right="0" w:hanging="360"/>
        <w:jc w:val="both"/>
        <w:rPr/>
      </w:pPr>
      <w:r w:rsidDel="00000000" w:rsidR="00000000" w:rsidRPr="00000000">
        <w:rPr>
          <w:rFonts w:ascii="Palatino Linotype" w:cs="Palatino Linotype" w:eastAsia="Palatino Linotype" w:hAnsi="Palatino Linotype"/>
          <w:b w:val="0"/>
          <w:i w:val="0"/>
          <w:smallCaps w:val="0"/>
          <w:strike w:val="0"/>
          <w:color w:val="000000"/>
          <w:sz w:val="24"/>
          <w:szCs w:val="24"/>
          <w:u w:val="none"/>
          <w:shd w:fill="auto" w:val="clear"/>
          <w:vertAlign w:val="baseline"/>
          <w:rtl w:val="0"/>
        </w:rPr>
        <w:t xml:space="preserve">Informe que acciones seguirá el Gobierno en el caso denunciado, y si ello contempla el tomar contacto con las víctimas y contactar con los demás organismos presentes en Haití para conocer en profundidad de los hechos para las investigaciones correspondientes.</w:t>
      </w:r>
    </w:p>
    <w:p w:rsidR="00000000" w:rsidDel="00000000" w:rsidP="00000000" w:rsidRDefault="00000000" w:rsidRPr="00000000" w14:paraId="00000017">
      <w:pPr>
        <w:rPr/>
      </w:pPr>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ind w:firstLine="0"/>
        <w:jc w:val="center"/>
        <w:rPr>
          <w:b w:val="1"/>
          <w:smallCaps w:val="1"/>
        </w:rPr>
      </w:pPr>
      <w:r w:rsidDel="00000000" w:rsidR="00000000" w:rsidRPr="00000000">
        <w:rPr>
          <w:b w:val="1"/>
          <w:smallCaps w:val="1"/>
          <w:rtl w:val="0"/>
        </w:rPr>
        <w:t xml:space="preserve">Gabriel Ascencio Mansilla</w:t>
      </w:r>
    </w:p>
    <w:p w:rsidR="00000000" w:rsidDel="00000000" w:rsidP="00000000" w:rsidRDefault="00000000" w:rsidRPr="00000000" w14:paraId="00000020">
      <w:pPr>
        <w:ind w:firstLine="0"/>
        <w:jc w:val="center"/>
        <w:rPr>
          <w:b w:val="1"/>
        </w:rPr>
      </w:pPr>
      <w:r w:rsidDel="00000000" w:rsidR="00000000" w:rsidRPr="00000000">
        <w:rPr>
          <w:b w:val="1"/>
          <w:rtl w:val="0"/>
        </w:rPr>
        <w:t xml:space="preserve">Diputado de la República</w:t>
      </w:r>
    </w:p>
    <w:p w:rsidR="00000000" w:rsidDel="00000000" w:rsidP="00000000" w:rsidRDefault="00000000" w:rsidRPr="00000000" w14:paraId="00000021">
      <w:pPr>
        <w:rPr/>
      </w:pPr>
      <w:r w:rsidDel="00000000" w:rsidR="00000000" w:rsidRPr="00000000">
        <w:rPr>
          <w:rtl w:val="0"/>
        </w:rPr>
      </w:r>
    </w:p>
    <w:sectPr>
      <w:pgSz w:h="18722" w:w="12242"/>
      <w:pgMar w:bottom="1247" w:top="1247" w:left="1247" w:right="124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Palatino Linotype"/>
  <w:font w:name="Georg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 </w:t>
      </w:r>
      <w:hyperlink r:id="rId1">
        <w:r w:rsidDel="00000000" w:rsidR="00000000" w:rsidRPr="00000000">
          <w:rPr>
            <w:rFonts w:ascii="Palatino Linotype" w:cs="Palatino Linotype" w:eastAsia="Palatino Linotype" w:hAnsi="Palatino Linotype"/>
            <w:b w:val="0"/>
            <w:i w:val="0"/>
            <w:smallCaps w:val="0"/>
            <w:strike w:val="0"/>
            <w:color w:val="0563c1"/>
            <w:sz w:val="20"/>
            <w:szCs w:val="20"/>
            <w:u w:val="single"/>
            <w:shd w:fill="auto" w:val="clear"/>
            <w:vertAlign w:val="baseline"/>
            <w:rtl w:val="0"/>
          </w:rPr>
          <w:t xml:space="preserve">https://theconversation.com/they-put-a-few-coins-in-your-hands-to-drop-a-baby-in-you-265-stories-of-haitian-children-abandoned-by-un-fathers-114854</w:t>
        </w:r>
      </w:hyperlink>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Palatino Linotype" w:cs="Palatino Linotype" w:eastAsia="Palatino Linotype" w:hAnsi="Palatino Linotype"/>
        <w:sz w:val="24"/>
        <w:szCs w:val="24"/>
        <w:lang w:val="es-CL"/>
      </w:rPr>
    </w:rPrDefault>
    <w:pPrDefault>
      <w:pPr>
        <w:spacing w:after="160" w:line="360" w:lineRule="auto"/>
        <w:ind w:firstLine="567"/>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18021C"/>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rrafodelista">
    <w:name w:val="List Paragraph"/>
    <w:basedOn w:val="Normal"/>
    <w:uiPriority w:val="34"/>
    <w:qFormat w:val="1"/>
    <w:rsid w:val="0054799B"/>
    <w:pPr>
      <w:ind w:left="720"/>
      <w:contextualSpacing w:val="1"/>
    </w:pPr>
  </w:style>
  <w:style w:type="paragraph" w:styleId="Textonotapie">
    <w:name w:val="footnote text"/>
    <w:basedOn w:val="Normal"/>
    <w:link w:val="TextonotapieCar"/>
    <w:uiPriority w:val="99"/>
    <w:semiHidden w:val="1"/>
    <w:unhideWhenUsed w:val="1"/>
    <w:rsid w:val="001177D5"/>
    <w:pPr>
      <w:spacing w:after="0" w:line="240" w:lineRule="auto"/>
    </w:pPr>
    <w:rPr>
      <w:sz w:val="20"/>
      <w:szCs w:val="20"/>
    </w:rPr>
  </w:style>
  <w:style w:type="character" w:styleId="TextonotapieCar" w:customStyle="1">
    <w:name w:val="Texto nota pie Car"/>
    <w:basedOn w:val="Fuentedeprrafopredeter"/>
    <w:link w:val="Textonotapie"/>
    <w:uiPriority w:val="99"/>
    <w:semiHidden w:val="1"/>
    <w:rsid w:val="001177D5"/>
    <w:rPr>
      <w:sz w:val="20"/>
      <w:szCs w:val="20"/>
    </w:rPr>
  </w:style>
  <w:style w:type="character" w:styleId="Refdenotaalpie">
    <w:name w:val="footnote reference"/>
    <w:basedOn w:val="Fuentedeprrafopredeter"/>
    <w:uiPriority w:val="99"/>
    <w:semiHidden w:val="1"/>
    <w:unhideWhenUsed w:val="1"/>
    <w:rsid w:val="001177D5"/>
    <w:rPr>
      <w:vertAlign w:val="superscript"/>
    </w:rPr>
  </w:style>
  <w:style w:type="character" w:styleId="Hipervnculo">
    <w:name w:val="Hyperlink"/>
    <w:basedOn w:val="Fuentedeprrafopredeter"/>
    <w:uiPriority w:val="99"/>
    <w:unhideWhenUsed w:val="1"/>
    <w:rsid w:val="001177D5"/>
    <w:rPr>
      <w:color w:val="0563c1" w:themeColor="hyperlink"/>
      <w:u w:val="single"/>
    </w:rPr>
  </w:style>
  <w:style w:type="character" w:styleId="Mencinsinresolver">
    <w:name w:val="Unresolved Mention"/>
    <w:basedOn w:val="Fuentedeprrafopredeter"/>
    <w:uiPriority w:val="99"/>
    <w:semiHidden w:val="1"/>
    <w:unhideWhenUsed w:val="1"/>
    <w:rsid w:val="001177D5"/>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theconversation.com/they-put-a-few-coins-in-your-hands-to-drop-a-baby-in-you-265-stories-of-haitian-children-abandoned-by-un-fathers-11485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io">
      <a:majorFont>
        <a:latin typeface="Palatino Linotype"/>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2019-12-23T12:43:00Z</dcterms:created>
  <dc:creator>Hermes David Gutiérrez Castro</dc:creator>
</cp:coreProperties>
</file>